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6F15E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2025临床执业助理医师</w:t>
      </w:r>
    </w:p>
    <w:p w14:paraId="78D08FB7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报名流程及官方网站</w:t>
      </w:r>
    </w:p>
    <w:bookmarkEnd w:id="0"/>
    <w:p w14:paraId="7C9EBEB1">
      <w:pPr>
        <w:rPr>
          <w:rFonts w:hint="eastAsia"/>
        </w:rPr>
      </w:pPr>
    </w:p>
    <w:p w14:paraId="3205CD8B">
      <w:pPr>
        <w:rPr>
          <w:rFonts w:hint="eastAsia"/>
        </w:rPr>
      </w:pPr>
      <w:r>
        <w:rPr>
          <w:rFonts w:hint="eastAsia"/>
        </w:rPr>
        <w:t>2025年临床执业助理医师考试报名需登录国家医学考试网（https://www.nmec.org.cn/）进行，具体流程如下：</w:t>
      </w:r>
    </w:p>
    <w:p w14:paraId="54B7D2BD">
      <w:pPr>
        <w:rPr>
          <w:rFonts w:hint="eastAsia"/>
        </w:rPr>
      </w:pPr>
    </w:p>
    <w:p w14:paraId="7183451B">
      <w:pPr>
        <w:pStyle w:val="3"/>
        <w:bidi w:val="0"/>
        <w:rPr>
          <w:rFonts w:hint="eastAsia"/>
        </w:rPr>
      </w:pPr>
      <w:r>
        <w:rPr>
          <w:rFonts w:hint="eastAsia"/>
        </w:rPr>
        <w:t>网上报名</w:t>
      </w:r>
    </w:p>
    <w:p w14:paraId="595B6194">
      <w:pPr>
        <w:rPr>
          <w:rFonts w:hint="eastAsia"/>
        </w:rPr>
      </w:pPr>
    </w:p>
    <w:p w14:paraId="41AC1384">
      <w:pPr>
        <w:rPr>
          <w:rFonts w:hint="eastAsia"/>
        </w:rPr>
      </w:pPr>
      <w:r>
        <w:rPr>
          <w:rFonts w:hint="eastAsia"/>
        </w:rPr>
        <w:t>1. 考生登陆国家医学考试网，点击“网上报名”，进入报名系统。</w:t>
      </w:r>
    </w:p>
    <w:p w14:paraId="4B0FA76D">
      <w:pPr>
        <w:rPr>
          <w:rFonts w:hint="eastAsia"/>
        </w:rPr>
      </w:pPr>
    </w:p>
    <w:p w14:paraId="66E2A18A">
      <w:pPr>
        <w:rPr>
          <w:rFonts w:hint="eastAsia"/>
        </w:rPr>
      </w:pPr>
      <w:r>
        <w:rPr>
          <w:rFonts w:hint="eastAsia"/>
        </w:rPr>
        <w:t>2. 若未注册，需先点击“注册”按钮进行网上注册，注册成功后用户名不可更改，需牢记用户名和密码。</w:t>
      </w:r>
    </w:p>
    <w:p w14:paraId="5BED673A">
      <w:pPr>
        <w:rPr>
          <w:rFonts w:hint="eastAsia"/>
        </w:rPr>
      </w:pPr>
    </w:p>
    <w:p w14:paraId="129F8FCD">
      <w:pPr>
        <w:rPr>
          <w:rFonts w:hint="eastAsia"/>
        </w:rPr>
      </w:pPr>
      <w:r>
        <w:rPr>
          <w:rFonts w:hint="eastAsia"/>
        </w:rPr>
        <w:t>3. 用注册的用户名和密码登录系统，完善“个人信息”项下相关内容。</w:t>
      </w:r>
    </w:p>
    <w:p w14:paraId="1668ABD8">
      <w:pPr>
        <w:rPr>
          <w:rFonts w:hint="eastAsia"/>
        </w:rPr>
      </w:pPr>
    </w:p>
    <w:p w14:paraId="77CF8C07">
      <w:pPr>
        <w:rPr>
          <w:rFonts w:hint="eastAsia"/>
        </w:rPr>
      </w:pPr>
      <w:r>
        <w:rPr>
          <w:rFonts w:hint="eastAsia"/>
        </w:rPr>
        <w:t>4. 在“考试报名”项下进行报名信息填写，包括报考类别、级别、专业等，以及个人信息、工作情况、教育及培训情况等，并逐一上传个人照片，填写身份证号、通讯地址等必要信息 。</w:t>
      </w:r>
    </w:p>
    <w:p w14:paraId="2BDA8F01">
      <w:pPr>
        <w:rPr>
          <w:rFonts w:hint="eastAsia"/>
        </w:rPr>
      </w:pPr>
    </w:p>
    <w:p w14:paraId="0A30DE69">
      <w:pPr>
        <w:rPr>
          <w:rFonts w:hint="eastAsia"/>
        </w:rPr>
      </w:pPr>
      <w:r>
        <w:rPr>
          <w:rFonts w:hint="eastAsia"/>
        </w:rPr>
        <w:t>5. 仔细核对所有信息，确认无误后提交，打印《医师资格考试网上报名成功通知单》。</w:t>
      </w:r>
    </w:p>
    <w:p w14:paraId="4E49DE5A">
      <w:pPr>
        <w:rPr>
          <w:rFonts w:hint="eastAsia"/>
        </w:rPr>
      </w:pPr>
    </w:p>
    <w:p w14:paraId="4871EB0F">
      <w:pPr>
        <w:pStyle w:val="3"/>
        <w:bidi w:val="0"/>
        <w:rPr>
          <w:rFonts w:hint="eastAsia"/>
        </w:rPr>
      </w:pPr>
      <w:r>
        <w:rPr>
          <w:rFonts w:hint="eastAsia"/>
        </w:rPr>
        <w:t>现场确认</w:t>
      </w:r>
    </w:p>
    <w:p w14:paraId="648C8A0E">
      <w:pPr>
        <w:rPr>
          <w:rFonts w:hint="eastAsia"/>
        </w:rPr>
      </w:pPr>
    </w:p>
    <w:p w14:paraId="08BE061F">
      <w:pPr>
        <w:rPr>
          <w:rFonts w:hint="eastAsia"/>
        </w:rPr>
      </w:pPr>
      <w:r>
        <w:rPr>
          <w:rFonts w:hint="eastAsia"/>
        </w:rPr>
        <w:t>考生持《医师资格考试网上报名成功通知单》及书面报名材料等，按照所在考点要求，进行现场资格审核。在考点打印的《医师资格考试报名暨授予医师资格申请表》上签字确认后，办理交费手续，如考区开通网上缴费功能，可在规定缴费时间段内进行网上缴费.</w:t>
      </w:r>
    </w:p>
    <w:p w14:paraId="38031A09">
      <w:pPr>
        <w:rPr>
          <w:rFonts w:hint="eastAsia"/>
        </w:rPr>
      </w:pPr>
    </w:p>
    <w:p w14:paraId="328FB6B6">
      <w:pPr>
        <w:rPr>
          <w:rFonts w:hint="eastAsia"/>
        </w:rPr>
      </w:pPr>
      <w:r>
        <w:rPr>
          <w:rFonts w:hint="eastAsia"/>
        </w:rPr>
        <w:t>需注意，湖北考区有预报名流程，考生所在单位需在“湖北省卫生健康基础资源综合管理系统”中导入或手动录入考生数据，考生再进入微信小程序“湖北卫生人才”，实名认证后，在“2025年医师资格考试信息确认”页面进行个人信息确认.</w:t>
      </w:r>
    </w:p>
    <w:p w14:paraId="41E4923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06005"/>
            <wp:effectExtent l="0" t="0" r="1905" b="10795"/>
            <wp:docPr id="1" name="图片 1" descr="544056318537376200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4056318537376200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0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84904"/>
    <w:rsid w:val="6188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2024-12-10T09:36:00Z</dcterms:created>
  <dc:creator>AA金英杰四川总校</dc:creator>
  <cp:lastModifiedBy>AA金英杰四川总校</cp:lastModifiedBy>
  <dcterms:modified xsi:type="dcterms:W3CDTF">2024-12-10T09:43:43Z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51555EDCE81845329BCAF4A8B45C3E7A_11</vt:lpwstr>
  </property>
</Properties>
</file>