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79F41">
      <w:pPr>
        <w:pStyle w:val="2"/>
        <w:bidi w:val="0"/>
        <w:jc w:val="center"/>
        <w:rPr>
          <w:rFonts w:hint="eastAsia"/>
        </w:rPr>
      </w:pPr>
      <w:bookmarkStart w:id="0" w:name="_GoBack"/>
      <w:r>
        <w:rPr>
          <w:rFonts w:hint="eastAsia"/>
        </w:rPr>
        <w:t>2025年护士资格证考试时间公布</w:t>
      </w:r>
    </w:p>
    <w:bookmarkEnd w:id="0"/>
    <w:p w14:paraId="6316928A">
      <w:pPr>
        <w:rPr>
          <w:rFonts w:hint="eastAsia"/>
        </w:rPr>
      </w:pPr>
    </w:p>
    <w:p w14:paraId="1C4559F4">
      <w:pPr>
        <w:rPr>
          <w:rFonts w:hint="eastAsia"/>
        </w:rPr>
      </w:pPr>
      <w:r>
        <w:rPr>
          <w:rFonts w:hint="eastAsia"/>
        </w:rPr>
        <w:t>2025年护士执业资格考试定于4月26、27日举行.</w:t>
      </w:r>
    </w:p>
    <w:p w14:paraId="5F298541">
      <w:pPr>
        <w:rPr>
          <w:rFonts w:hint="eastAsia"/>
        </w:rPr>
      </w:pPr>
    </w:p>
    <w:p w14:paraId="10587AA4">
      <w:pPr>
        <w:pStyle w:val="3"/>
        <w:bidi w:val="0"/>
        <w:rPr>
          <w:rFonts w:hint="eastAsia"/>
        </w:rPr>
      </w:pPr>
      <w:r>
        <w:rPr>
          <w:rFonts w:hint="eastAsia"/>
        </w:rPr>
        <w:t>考试具体安排</w:t>
      </w:r>
    </w:p>
    <w:p w14:paraId="231379EC">
      <w:pPr>
        <w:rPr>
          <w:rFonts w:hint="eastAsia"/>
        </w:rPr>
      </w:pPr>
    </w:p>
    <w:p w14:paraId="3EDC6805">
      <w:pPr>
        <w:rPr>
          <w:rFonts w:hint="eastAsia"/>
        </w:rPr>
      </w:pPr>
      <w:r>
        <w:rPr>
          <w:rFonts w:hint="eastAsia"/>
        </w:rPr>
        <w:t>考试分为4轮次进行，每半天为一个轮次，考生将随机分配至其中一个轮次参加专业实务和实践能力两个科目的考试，具体考试时间以准考证为准. 具体安排如下 ：</w:t>
      </w:r>
    </w:p>
    <w:p w14:paraId="1FDD8E4C">
      <w:pPr>
        <w:rPr>
          <w:rFonts w:hint="eastAsia"/>
        </w:rPr>
      </w:pPr>
    </w:p>
    <w:p w14:paraId="525AC3B1">
      <w:pPr>
        <w:rPr>
          <w:rFonts w:hint="eastAsia"/>
        </w:rPr>
      </w:pPr>
      <w:r>
        <w:rPr>
          <w:rStyle w:val="7"/>
          <w:rFonts w:hint="eastAsia"/>
        </w:rPr>
        <w:t>• 4月26日：</w:t>
      </w:r>
      <w:r>
        <w:rPr>
          <w:rFonts w:hint="eastAsia"/>
        </w:rPr>
        <w:t>第一轮，专业实务8:30-10:10，实践能力10:55-12:35；第二轮，专业实务14:00-15:40，实践能力16:25-18:05。</w:t>
      </w:r>
    </w:p>
    <w:p w14:paraId="06BA0718">
      <w:pPr>
        <w:rPr>
          <w:rFonts w:hint="eastAsia"/>
        </w:rPr>
      </w:pPr>
    </w:p>
    <w:p w14:paraId="5F7FC1C0">
      <w:pPr>
        <w:rPr>
          <w:rFonts w:hint="eastAsia"/>
        </w:rPr>
      </w:pPr>
      <w:r>
        <w:rPr>
          <w:rStyle w:val="7"/>
          <w:rFonts w:hint="eastAsia"/>
        </w:rPr>
        <w:t>• 4月27日：</w:t>
      </w:r>
      <w:r>
        <w:rPr>
          <w:rFonts w:hint="eastAsia"/>
        </w:rPr>
        <w:t>第三轮，专业实务8:30-10:10，实践能力10:55-12:35；第四轮，专业实务14:00-15:40，实践能力16:25-18:05 。</w:t>
      </w:r>
    </w:p>
    <w:p w14:paraId="21C5174E">
      <w:pPr>
        <w:rPr>
          <w:rFonts w:hint="eastAsia"/>
        </w:rPr>
      </w:pPr>
    </w:p>
    <w:p w14:paraId="73EA718B">
      <w:pPr>
        <w:pStyle w:val="3"/>
        <w:bidi w:val="0"/>
        <w:rPr>
          <w:rFonts w:hint="eastAsia"/>
        </w:rPr>
      </w:pPr>
      <w:r>
        <w:rPr>
          <w:rFonts w:hint="eastAsia"/>
        </w:rPr>
        <w:t>考试方式及题型</w:t>
      </w:r>
    </w:p>
    <w:p w14:paraId="30AE982B">
      <w:pPr>
        <w:rPr>
          <w:rFonts w:hint="eastAsia"/>
        </w:rPr>
      </w:pPr>
    </w:p>
    <w:p w14:paraId="5B42989A">
      <w:pPr>
        <w:rPr>
          <w:rFonts w:hint="eastAsia"/>
        </w:rPr>
      </w:pPr>
      <w:r>
        <w:rPr>
          <w:rFonts w:hint="eastAsia"/>
        </w:rPr>
        <w:t>考试采用人机对话形式，试题均为客观题，题量为120问.</w:t>
      </w:r>
    </w:p>
    <w:p w14:paraId="7ADEF8ED">
      <w:pPr>
        <w:rPr>
          <w:rFonts w:hint="eastAsia"/>
        </w:rPr>
      </w:pPr>
    </w:p>
    <w:p w14:paraId="7708BBBE">
      <w:pPr>
        <w:pStyle w:val="3"/>
        <w:bidi w:val="0"/>
        <w:rPr>
          <w:rFonts w:hint="eastAsia"/>
        </w:rPr>
      </w:pPr>
      <w:r>
        <w:rPr>
          <w:rFonts w:hint="eastAsia"/>
        </w:rPr>
        <w:t>报名时间及方式</w:t>
      </w:r>
    </w:p>
    <w:p w14:paraId="310AF7B9">
      <w:pPr>
        <w:rPr>
          <w:rFonts w:hint="eastAsia"/>
        </w:rPr>
      </w:pPr>
    </w:p>
    <w:p w14:paraId="0EDEE3D3">
      <w:pPr>
        <w:rPr>
          <w:rFonts w:hint="eastAsia"/>
        </w:rPr>
      </w:pPr>
      <w:r>
        <w:rPr>
          <w:rStyle w:val="7"/>
          <w:rFonts w:hint="eastAsia"/>
        </w:rPr>
        <w:t>• 网上报名</w:t>
      </w:r>
      <w:r>
        <w:rPr>
          <w:rFonts w:hint="eastAsia"/>
        </w:rPr>
        <w:t>：2024年12月3-16日，考生可登录国家卫生健康委人才交流服务中心官方网站（https://www.21wecan.com/）或其小程序（百度、微信）进行报名.</w:t>
      </w:r>
    </w:p>
    <w:p w14:paraId="67ACC83F">
      <w:pPr>
        <w:rPr>
          <w:rFonts w:hint="eastAsia"/>
        </w:rPr>
      </w:pPr>
    </w:p>
    <w:p w14:paraId="289682DE">
      <w:pPr>
        <w:rPr>
          <w:rFonts w:hint="eastAsia"/>
        </w:rPr>
      </w:pPr>
      <w:r>
        <w:rPr>
          <w:rStyle w:val="7"/>
          <w:rFonts w:hint="eastAsia"/>
        </w:rPr>
        <w:t>• 报名流程：</w:t>
      </w:r>
      <w:r>
        <w:rPr>
          <w:rFonts w:hint="eastAsia"/>
        </w:rPr>
        <w:t>包括用户注册、登录，基本信息维护，进入网上报名，选择考试项目、省份，填写/修改报考信息，确认报名照片，上传材料等步骤.</w:t>
      </w:r>
    </w:p>
    <w:p w14:paraId="27E629F0">
      <w:pPr>
        <w:rPr>
          <w:rFonts w:hint="eastAsia"/>
        </w:rPr>
      </w:pPr>
    </w:p>
    <w:p w14:paraId="029CD69E">
      <w:pPr>
        <w:pStyle w:val="3"/>
        <w:bidi w:val="0"/>
        <w:rPr>
          <w:rFonts w:hint="eastAsia"/>
        </w:rPr>
      </w:pPr>
      <w:r>
        <w:rPr>
          <w:rFonts w:hint="eastAsia"/>
        </w:rPr>
        <w:t>准考证打印及成绩查询</w:t>
      </w:r>
    </w:p>
    <w:p w14:paraId="7437B115">
      <w:pPr>
        <w:rPr>
          <w:rFonts w:hint="eastAsia"/>
        </w:rPr>
      </w:pPr>
    </w:p>
    <w:p w14:paraId="6670CFAD">
      <w:pPr>
        <w:rPr>
          <w:rFonts w:hint="eastAsia"/>
        </w:rPr>
      </w:pPr>
      <w:r>
        <w:rPr>
          <w:rStyle w:val="7"/>
          <w:rFonts w:hint="eastAsia"/>
        </w:rPr>
        <w:t>• 准考证打印：</w:t>
      </w:r>
      <w:r>
        <w:rPr>
          <w:rFonts w:hint="eastAsia"/>
        </w:rPr>
        <w:t>考生缴费成功后，可于2025年4月16-27日期间登录考生管理平台下载打印准考证.</w:t>
      </w:r>
    </w:p>
    <w:p w14:paraId="47739912">
      <w:pPr>
        <w:rPr>
          <w:rFonts w:hint="eastAsia"/>
        </w:rPr>
      </w:pPr>
    </w:p>
    <w:p w14:paraId="3AED339B">
      <w:pPr>
        <w:rPr>
          <w:rFonts w:hint="eastAsia"/>
        </w:rPr>
      </w:pPr>
      <w:r>
        <w:rPr>
          <w:rStyle w:val="7"/>
          <w:rFonts w:hint="eastAsia"/>
        </w:rPr>
        <w:t>• 成绩查询：</w:t>
      </w:r>
      <w:r>
        <w:rPr>
          <w:rFonts w:hint="eastAsia"/>
        </w:rPr>
        <w:t>考试成绩将于考后45个工作日公布，考生可通过国家卫生健康委人才交流服务中心官方网站、小程序查询.</w:t>
      </w:r>
    </w:p>
    <w:p w14:paraId="73987512">
      <w:pPr>
        <w:rPr>
          <w:rFonts w:hint="eastAsia" w:eastAsiaTheme="minorEastAsia"/>
          <w:lang w:eastAsia="zh-CN"/>
        </w:rPr>
      </w:pPr>
      <w:r>
        <w:rPr>
          <w:rFonts w:hint="eastAsia" w:eastAsiaTheme="minorEastAsia"/>
          <w:lang w:eastAsia="zh-CN"/>
        </w:rPr>
        <w:drawing>
          <wp:inline distT="0" distB="0" distL="114300" distR="114300">
            <wp:extent cx="3563620" cy="6534150"/>
            <wp:effectExtent l="0" t="0" r="5080" b="6350"/>
            <wp:docPr id="1" name="图片 1" descr="523016314491509056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3016314491509056_536780666231063806 (2)"/>
                    <pic:cNvPicPr>
                      <a:picLocks noChangeAspect="1"/>
                    </pic:cNvPicPr>
                  </pic:nvPicPr>
                  <pic:blipFill>
                    <a:blip r:embed="rId4"/>
                    <a:stretch>
                      <a:fillRect/>
                    </a:stretch>
                  </pic:blipFill>
                  <pic:spPr>
                    <a:xfrm>
                      <a:off x="0" y="0"/>
                      <a:ext cx="3563620" cy="65341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6DFA"/>
    <w:rsid w:val="1C7E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4 Char"/>
    <w:link w:val="4"/>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2024-11-23T06:24:00Z</dcterms:created>
  <dc:creator>AA金英杰四川总校</dc:creator>
  <cp:lastModifiedBy>AA金英杰四川总校</cp:lastModifiedBy>
  <dcterms:modified xsi:type="dcterms:W3CDTF">2024-11-23T06:36:38Z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174BD20E689941A8B9CD1107D1D96E36_11</vt:lpwstr>
  </property>
</Properties>
</file>