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A81EF">
      <w:pPr>
        <w:pStyle w:val="2"/>
        <w:bidi w:val="0"/>
        <w:jc w:val="center"/>
        <w:rPr>
          <w:rFonts w:hint="eastAsia"/>
        </w:rPr>
      </w:pPr>
      <w:r>
        <w:rPr>
          <w:rFonts w:hint="eastAsia"/>
        </w:rPr>
        <w:t>2025 年四川地区卫生资格每日一练：</w:t>
      </w:r>
    </w:p>
    <w:p w14:paraId="787ADE3A">
      <w:pPr>
        <w:pStyle w:val="2"/>
        <w:bidi w:val="0"/>
        <w:jc w:val="center"/>
        <w:rPr>
          <w:rFonts w:hint="eastAsia"/>
        </w:rPr>
      </w:pPr>
      <w:r>
        <w:rPr>
          <w:rFonts w:hint="eastAsia"/>
        </w:rPr>
        <w:t>开启医学进阶之路</w:t>
      </w:r>
    </w:p>
    <w:p w14:paraId="5180EFD1">
      <w:pPr>
        <w:rPr>
          <w:rFonts w:hint="eastAsia"/>
        </w:rPr>
      </w:pPr>
    </w:p>
    <w:p w14:paraId="41712987">
      <w:pPr>
        <w:rPr>
          <w:rFonts w:hint="eastAsia"/>
        </w:rPr>
      </w:pPr>
      <w:r>
        <w:rPr>
          <w:rFonts w:hint="eastAsia"/>
        </w:rPr>
        <w:t>在医学领域的学习征程中，持续的知识巩固与练习不可或缺。金英杰医学培训机构为助力四川地区广大医学从业者及考生备战卫生资格考试，特推出 2025 年四川地区卫生资格每日一练。</w:t>
      </w:r>
    </w:p>
    <w:p w14:paraId="04053C4F">
      <w:pPr>
        <w:rPr>
          <w:rFonts w:hint="eastAsia"/>
        </w:rPr>
      </w:pPr>
    </w:p>
    <w:p w14:paraId="28339B75">
      <w:pPr>
        <w:rPr>
          <w:rFonts w:hint="eastAsia"/>
        </w:rPr>
      </w:pPr>
      <w:r>
        <w:rPr>
          <w:rFonts w:hint="eastAsia"/>
        </w:rPr>
        <w:t>每日一练涵盖了多个重要的医学专业学科，无论是护理学、药学，还是临床医学等领域，均有涉及。题目设置紧密贴合卫生资格考试大纲，具有高度的针对性与专业性。通过每日精心挑选的练习题，考生们能够对各个知识点进行系统复习与深度强化。例如，在护理学的每日一练中，会涉及到基础护理操作规范、常见疾病护理要点等内容；药学方面则会考查药物的药理作用、配伍禁忌等关键知识；临床医学的题目更是涵盖了内、外、妇、儿等多科室的常见疾病诊断与治疗原则。</w:t>
      </w:r>
    </w:p>
    <w:p w14:paraId="4454AC6F">
      <w:pPr>
        <w:rPr>
          <w:rFonts w:hint="eastAsia"/>
        </w:rPr>
      </w:pPr>
    </w:p>
    <w:p w14:paraId="1ED3E10F">
      <w:pPr>
        <w:rPr>
          <w:rFonts w:hint="eastAsia"/>
        </w:rPr>
      </w:pPr>
      <w:r>
        <w:rPr>
          <w:rFonts w:hint="eastAsia"/>
        </w:rPr>
        <w:t>参与每日一练的方式极为便捷。只需登录金英杰官方网站，进入四川地区卫生资格每日一练专属页面，即可开启每日的学习挑战。完成练习后，系统会即时反馈答题情况，详细解析每一道题目，让考生清楚知晓自己的知识薄弱点，从而能够有针对性地进行后续学习与改进。</w:t>
      </w:r>
    </w:p>
    <w:p w14:paraId="50E6CEE0">
      <w:pPr>
        <w:rPr>
          <w:rFonts w:hint="eastAsia"/>
        </w:rPr>
      </w:pPr>
    </w:p>
    <w:p w14:paraId="61CBC0CB">
      <w:pPr>
        <w:rPr>
          <w:rFonts w:hint="eastAsia"/>
        </w:rPr>
      </w:pPr>
      <w:r>
        <w:rPr>
          <w:rFonts w:hint="eastAsia"/>
        </w:rPr>
        <w:t>金英杰医学培训机构凭借其专业的师资团队与丰富的教学经验，精心打造这一每日一练学习板块。旨在为四川地区的医学人才提供一个稳定、高效的学习平台，帮助大家在日复一日的练习中积累知识，提升应试能力，为顺利通过卫生资格考试奠定坚实基础。让我们一起借助金英杰 2025 年四川地区卫生资格每日一练，在医学之路上稳步前行，实现自己的职业理想与医学抱负。</w:t>
      </w:r>
    </w:p>
    <w:p w14:paraId="5C9227CF">
      <w:pPr>
        <w:rPr>
          <w:rFonts w:hint="eastAsia" w:eastAsiaTheme="minorEastAsia"/>
          <w:lang w:eastAsia="zh-CN"/>
        </w:rPr>
      </w:pPr>
      <w:r>
        <w:rPr>
          <w:rFonts w:hint="eastAsia" w:eastAsiaTheme="minorEastAsia"/>
          <w:lang w:eastAsia="zh-CN"/>
        </w:rPr>
        <w:drawing>
          <wp:inline distT="0" distB="0" distL="114300" distR="114300">
            <wp:extent cx="3205480" cy="8855075"/>
            <wp:effectExtent l="0" t="0" r="7620" b="9525"/>
            <wp:docPr id="1" name="图片 1" descr="540875729262613701_53678066623106380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0875729262613701_536780666231063806 (1)"/>
                    <pic:cNvPicPr>
                      <a:picLocks noChangeAspect="1"/>
                    </pic:cNvPicPr>
                  </pic:nvPicPr>
                  <pic:blipFill>
                    <a:blip r:embed="rId4"/>
                    <a:stretch>
                      <a:fillRect/>
                    </a:stretch>
                  </pic:blipFill>
                  <pic:spPr>
                    <a:xfrm>
                      <a:off x="0" y="0"/>
                      <a:ext cx="3205480" cy="885507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F7D33"/>
    <w:rsid w:val="44AF7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2024-11-22T06:48:00Z</dcterms:created>
  <dc:creator>AA金英杰四川总校</dc:creator>
  <cp:lastModifiedBy>AA金英杰四川总校</cp:lastModifiedBy>
  <dcterms:modified xsi:type="dcterms:W3CDTF">2024-11-22T06:50:52Z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251E4256BDAC418FAB972D75131B9E36_11</vt:lpwstr>
  </property>
</Properties>
</file>