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4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85"/>
        <w:gridCol w:w="7303"/>
        <w:gridCol w:w="85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7" w:hRule="exact"/>
          <w:jc w:val="center"/>
        </w:trPr>
        <w:tc>
          <w:tcPr>
            <w:tcW w:w="104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93" w:hRule="exact"/>
          <w:jc w:val="center"/>
        </w:trPr>
        <w:tc>
          <w:tcPr>
            <w:tcW w:w="104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夏某，男，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岁，教师，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日初诊。患者进食大量油腻食物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小时后出现右上腹持续性胀痛并向右肩背部放射。现症:肋腹疼痛难忍。伴恶心呕吐，发热恶寒，口苦咽干，皮肤黄染，便秘尿赤。查体:Ｔ: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38.5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℃ ，Ｐ: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 分，Ｒ: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 分，ＢＰ: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115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75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ｍｍＨｇ，右上腹压痛及肌紧张，可摸到肿大之胆囊，墨菲征阳性。舌质红，苔黄腻，脉弦滑，辅助检查:血常规:白细胞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12.5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32"/>
                <w:szCs w:val="32"/>
                <w:vertAlign w:val="superscript"/>
                <w:lang w:eastAsia="zh-CN"/>
              </w:rPr>
              <w:t>９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 xml:space="preserve">/Ｌ，中性粒细胞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％，血清转氨酶轻度升高，Ｂ超示胆囊增大、囊壁增 厚，胆囊内多个强回声光团伴声影。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9" w:hRule="exact"/>
          <w:jc w:val="center"/>
        </w:trPr>
        <w:tc>
          <w:tcPr>
            <w:tcW w:w="104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7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3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胁痛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肝胆湿热证 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5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胆石症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39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220" w:leftChars="0" w:right="0" w:rightChars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1.进食油腻食物后出现右上腹持续性胀痛并向右肩背部放射。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220" w:leftChars="0"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2.高热，右上腹压痛及肌紧张，可摸到肿大之胆囊，墨菲征阳性。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220" w:leftChars="0"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3.血清转氨酶轻度升高，Ｂ超示胆囊增大、囊壁增厚，胆囊内多个强回 声光团伴声影。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7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疏肝利胆，清热利湿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1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茵陈蒿汤合大柴胡汤加减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48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柴胡15ｇ 黄芩10ｇ 大黄10ｇ 枳实10ｇ 半夏9ｇ 白芍10ｇ 大枣2枚 生姜 3片 茵陈10ｇ 车前子10ｇ</w:t>
            </w:r>
            <w:r>
              <w:rPr>
                <w:rFonts w:hint="eastAsia" w:ascii="黑体" w:hAnsi="黑体" w:eastAsia="黑体" w:cs="黑体"/>
                <w:sz w:val="36"/>
                <w:szCs w:val="36"/>
                <w:vertAlign w:val="superscript"/>
                <w:lang w:val="en-US" w:eastAsia="zh-CN"/>
              </w:rPr>
              <w:t>(包煎)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3剂，水煎服，每日1剂，早晚分服。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80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1.手术治疗:腹腔镜胆囊切除术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2.非手术治疗:解痉，止痛，消炎利胆，应用抗生素，纠正水、电解质紊乱及酸碱失衡等。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AC6FC28-B52A-40C8-9E63-8EEA1759E1A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893B998-ED3C-4627-BCA9-7531FD9034AE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AD85CEA1-F7FB-470E-9A5F-BEC16CEEA8BE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AD81D75"/>
    <w:rsid w:val="0B9A74DF"/>
    <w:rsid w:val="0C957779"/>
    <w:rsid w:val="0F4346AC"/>
    <w:rsid w:val="18D95880"/>
    <w:rsid w:val="1B4A5B19"/>
    <w:rsid w:val="1D785382"/>
    <w:rsid w:val="1E785AFE"/>
    <w:rsid w:val="202E1E6F"/>
    <w:rsid w:val="21743A74"/>
    <w:rsid w:val="22C34341"/>
    <w:rsid w:val="24AE00AB"/>
    <w:rsid w:val="24C67A22"/>
    <w:rsid w:val="24FF28EB"/>
    <w:rsid w:val="284C476F"/>
    <w:rsid w:val="2C571A52"/>
    <w:rsid w:val="2DB11966"/>
    <w:rsid w:val="30D82751"/>
    <w:rsid w:val="32F86D42"/>
    <w:rsid w:val="37B56335"/>
    <w:rsid w:val="383D7A82"/>
    <w:rsid w:val="38B67CF6"/>
    <w:rsid w:val="3942720C"/>
    <w:rsid w:val="3A3E6C77"/>
    <w:rsid w:val="3D0B7405"/>
    <w:rsid w:val="48967C7F"/>
    <w:rsid w:val="4A5D57E8"/>
    <w:rsid w:val="50605E2A"/>
    <w:rsid w:val="51C57F9D"/>
    <w:rsid w:val="558A100E"/>
    <w:rsid w:val="5999137D"/>
    <w:rsid w:val="5B310F02"/>
    <w:rsid w:val="5C4A4B85"/>
    <w:rsid w:val="671D35ED"/>
    <w:rsid w:val="6764746E"/>
    <w:rsid w:val="6A7E0847"/>
    <w:rsid w:val="6DA90382"/>
    <w:rsid w:val="71B203BA"/>
    <w:rsid w:val="7577036C"/>
    <w:rsid w:val="75944F83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555</Words>
  <Characters>591</Characters>
  <Lines>0</Lines>
  <Paragraphs>0</Paragraphs>
  <TotalTime>0</TotalTime>
  <ScaleCrop>false</ScaleCrop>
  <LinksUpToDate>false</LinksUpToDate>
  <CharactersWithSpaces>615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2022-05-23T09:22:09Z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542D8564B9D9475F9E3A2C19DF62BAFA</vt:lpwstr>
  </property>
</Properties>
</file>