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07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患儿，男，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日初诊。患儿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周前出现腹泻，每日十余次，呈稀水样泻，服用止泻药，症状略有缓解。现症:久泻不止，每日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~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次，大便清稀，完谷不化，睡时露睛，畏寒，四肢欠温，小便正常。查体:Ｔ: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36.5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 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分，精神略差，面色白，皮肤弹性可，心肺腹未见异常。舌淡，苔 白，脉细弱。辅助检查:血常规:白细胞: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8.5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32"/>
                <w:szCs w:val="32"/>
                <w:vertAlign w:val="superscript"/>
                <w:lang w:eastAsia="zh-CN"/>
              </w:rPr>
              <w:t>９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/Ｌ，中性粒细胞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55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％，大便常规正常。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 xml:space="preserve">小儿泄泻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脾肾阳虚泻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小儿腹泻病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73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①腹泻，每日十余次，呈稀水样泻。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②精神略差，面色白，皮肤弹性可，心肺腹未见异常。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③血常规:白细胞: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8.5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superscript"/>
                <w:lang w:eastAsia="zh-CN"/>
              </w:rPr>
              <w:t>９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/Ｌ，中性粒细胞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％，大便常规正常。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温补脾肾，固涩止泻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附子理中汤合四神丸加减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1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炮附子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32"/>
                <w:szCs w:val="32"/>
                <w:vertAlign w:val="superscript"/>
                <w:lang w:val="en-US" w:eastAsia="zh-CN"/>
              </w:rPr>
              <w:t>(先煎)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人参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32"/>
                <w:szCs w:val="32"/>
                <w:vertAlign w:val="superscript"/>
                <w:lang w:val="en-US" w:eastAsia="zh-CN"/>
              </w:rPr>
              <w:t>(另煎)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干姜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白术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补骨脂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五味子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吴茱萸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肉豆蔻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生姜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大枣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枚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1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①饮食疗法:半流质易消化饮食。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②液体疗法:口服补液，纠正水、电 解质紊乱及酸碱失衡。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③药物治疗:选用微生态制剂和肠黏膜保护 剂、补锌。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047D187-63AF-4C26-993C-04DAC6CF431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DEE533C-7184-44B5-B31F-3A5EDD3CEB88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5DEBA7B5-F450-499D-A364-E3D821181EEB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F4346AC"/>
    <w:rsid w:val="18D95880"/>
    <w:rsid w:val="1B4A5B19"/>
    <w:rsid w:val="1C5339C7"/>
    <w:rsid w:val="1D785382"/>
    <w:rsid w:val="1E785AFE"/>
    <w:rsid w:val="21743A74"/>
    <w:rsid w:val="22C34341"/>
    <w:rsid w:val="24AE00AB"/>
    <w:rsid w:val="24C67A22"/>
    <w:rsid w:val="24FF28EB"/>
    <w:rsid w:val="284C476F"/>
    <w:rsid w:val="293C1CCB"/>
    <w:rsid w:val="2C571A52"/>
    <w:rsid w:val="2DB11966"/>
    <w:rsid w:val="30D82751"/>
    <w:rsid w:val="32F86D42"/>
    <w:rsid w:val="346527BB"/>
    <w:rsid w:val="37B56335"/>
    <w:rsid w:val="383D7A82"/>
    <w:rsid w:val="38B67CF6"/>
    <w:rsid w:val="3942720C"/>
    <w:rsid w:val="3A3E6C77"/>
    <w:rsid w:val="3BB84E1D"/>
    <w:rsid w:val="3D0B7405"/>
    <w:rsid w:val="48967C7F"/>
    <w:rsid w:val="4A5D57E8"/>
    <w:rsid w:val="50605E2A"/>
    <w:rsid w:val="51C57F9D"/>
    <w:rsid w:val="532B5986"/>
    <w:rsid w:val="558A100E"/>
    <w:rsid w:val="5999137D"/>
    <w:rsid w:val="5B310F02"/>
    <w:rsid w:val="5C4A4B85"/>
    <w:rsid w:val="671D35ED"/>
    <w:rsid w:val="6764746E"/>
    <w:rsid w:val="6A7E0847"/>
    <w:rsid w:val="6DA90382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543</Characters>
  <Lines>0</Lines>
  <Paragraphs>0</Paragraphs>
  <TotalTime>0</TotalTime>
  <ScaleCrop>false</ScaleCrop>
  <LinksUpToDate>false</LinksUpToDate>
  <CharactersWithSpaces>560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165BF1929B6543D090BDCC4C1AFF825A</vt:lpwstr>
  </property>
</Properties>
</file>